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6C" w:rsidRPr="00620EA9" w:rsidRDefault="00B94B21" w:rsidP="00B44942">
      <w:pPr>
        <w:autoSpaceDE w:val="0"/>
        <w:spacing w:line="360" w:lineRule="auto"/>
        <w:jc w:val="right"/>
        <w:rPr>
          <w:rFonts w:ascii="Cambria" w:eastAsia="Times-Roman" w:hAnsi="Cambria" w:cs="Arial"/>
          <w:sz w:val="20"/>
          <w:szCs w:val="20"/>
        </w:rPr>
      </w:pPr>
      <w:bookmarkStart w:id="0" w:name="_GoBack"/>
      <w:bookmarkEnd w:id="0"/>
      <w:r>
        <w:rPr>
          <w:rFonts w:ascii="Cambria" w:eastAsia="Times-Roman" w:hAnsi="Cambria" w:cs="Arial"/>
          <w:sz w:val="20"/>
          <w:szCs w:val="20"/>
        </w:rPr>
        <w:t>Kielce, dnia</w:t>
      </w:r>
      <w:r w:rsidR="006B066C" w:rsidRPr="00620EA9">
        <w:rPr>
          <w:rFonts w:ascii="Cambria" w:eastAsia="Times-Roman" w:hAnsi="Cambria" w:cs="Arial"/>
          <w:sz w:val="20"/>
          <w:szCs w:val="20"/>
        </w:rPr>
        <w:t xml:space="preserve"> </w:t>
      </w:r>
      <w:r w:rsidR="00C51692">
        <w:rPr>
          <w:rFonts w:ascii="Cambria" w:eastAsia="Times-Roman" w:hAnsi="Cambria" w:cs="Arial"/>
          <w:sz w:val="20"/>
          <w:szCs w:val="20"/>
        </w:rPr>
        <w:t>01.04.2019</w:t>
      </w:r>
      <w:r w:rsidR="0060635E">
        <w:rPr>
          <w:rFonts w:ascii="Cambria" w:eastAsia="Times-Roman" w:hAnsi="Cambria" w:cs="Arial"/>
          <w:sz w:val="20"/>
          <w:szCs w:val="20"/>
        </w:rPr>
        <w:t xml:space="preserve"> </w:t>
      </w:r>
      <w:r w:rsidR="00D67C97" w:rsidRPr="00620EA9">
        <w:rPr>
          <w:rFonts w:ascii="Cambria" w:eastAsia="Times-Roman" w:hAnsi="Cambria" w:cs="Arial"/>
          <w:sz w:val="20"/>
          <w:szCs w:val="20"/>
        </w:rPr>
        <w:t>r.</w:t>
      </w:r>
    </w:p>
    <w:p w:rsidR="00620EA9" w:rsidRDefault="00620EA9" w:rsidP="00B44942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60635E" w:rsidRDefault="0060635E" w:rsidP="00B44942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60635E" w:rsidRDefault="0060635E" w:rsidP="00B44942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60635E" w:rsidRDefault="0060635E" w:rsidP="00B44942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7279C9" w:rsidRPr="00620EA9" w:rsidRDefault="007279C9" w:rsidP="00B44942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620EA9">
        <w:rPr>
          <w:rFonts w:ascii="Cambria" w:hAnsi="Cambria"/>
          <w:b/>
          <w:sz w:val="20"/>
          <w:szCs w:val="20"/>
          <w:u w:val="single"/>
        </w:rPr>
        <w:t xml:space="preserve">INFORMACJA  O  UNIEWAŻNIENIU  POSTĘPOWANIA </w:t>
      </w:r>
    </w:p>
    <w:p w:rsidR="0031538D" w:rsidRPr="00620EA9" w:rsidRDefault="0031538D" w:rsidP="00075C0F">
      <w:pPr>
        <w:pStyle w:val="Default"/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</w:p>
    <w:p w:rsidR="0094650A" w:rsidRPr="00B56FF5" w:rsidRDefault="00B56FF5" w:rsidP="00B56FF5">
      <w:pPr>
        <w:pStyle w:val="Tekstpodstawowy2"/>
        <w:spacing w:line="360" w:lineRule="auto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B56FF5">
        <w:rPr>
          <w:rFonts w:ascii="Cambria" w:hAnsi="Cambria" w:cs="Arial"/>
          <w:b/>
          <w:bCs/>
          <w:sz w:val="20"/>
          <w:szCs w:val="20"/>
        </w:rPr>
        <w:t>GEOPARK Kielce, ul. Daleszycka 21, 25-202 Kielce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44942" w:rsidRPr="00620EA9">
        <w:rPr>
          <w:rFonts w:ascii="Cambria" w:hAnsi="Cambria" w:cs="Arial"/>
          <w:sz w:val="20"/>
          <w:szCs w:val="20"/>
        </w:rPr>
        <w:t xml:space="preserve">informuje, </w:t>
      </w:r>
      <w:r w:rsidR="00BC7E52" w:rsidRPr="00620EA9">
        <w:rPr>
          <w:rFonts w:ascii="Cambria" w:hAnsi="Cambria" w:cs="Arial"/>
          <w:sz w:val="20"/>
          <w:szCs w:val="20"/>
        </w:rPr>
        <w:t>że w dniu</w:t>
      </w:r>
      <w:r w:rsidR="0060635E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b/>
          <w:sz w:val="20"/>
          <w:szCs w:val="20"/>
        </w:rPr>
        <w:t>01.04.2019</w:t>
      </w:r>
      <w:r w:rsidR="0060635E">
        <w:rPr>
          <w:rFonts w:ascii="Cambria" w:hAnsi="Cambria" w:cs="Arial"/>
          <w:b/>
          <w:sz w:val="20"/>
          <w:szCs w:val="20"/>
        </w:rPr>
        <w:t xml:space="preserve"> </w:t>
      </w:r>
      <w:r w:rsidR="00D67C97" w:rsidRPr="00620EA9">
        <w:rPr>
          <w:rFonts w:ascii="Cambria" w:hAnsi="Cambria" w:cs="Arial"/>
          <w:b/>
          <w:sz w:val="20"/>
          <w:szCs w:val="20"/>
        </w:rPr>
        <w:t>r</w:t>
      </w:r>
      <w:r w:rsidR="00B44942" w:rsidRPr="00620EA9">
        <w:rPr>
          <w:rFonts w:ascii="Cambria" w:hAnsi="Cambria" w:cs="Arial"/>
          <w:b/>
          <w:sz w:val="20"/>
          <w:szCs w:val="20"/>
        </w:rPr>
        <w:t>.</w:t>
      </w:r>
      <w:r w:rsidR="00B44942" w:rsidRPr="00620EA9">
        <w:rPr>
          <w:rFonts w:ascii="Cambria" w:hAnsi="Cambria" w:cs="Arial"/>
          <w:sz w:val="20"/>
          <w:szCs w:val="20"/>
        </w:rPr>
        <w:t xml:space="preserve"> </w:t>
      </w:r>
      <w:r w:rsidR="00075C0F" w:rsidRPr="00620EA9">
        <w:rPr>
          <w:rFonts w:ascii="Cambria" w:hAnsi="Cambria" w:cs="Arial"/>
          <w:sz w:val="20"/>
          <w:szCs w:val="20"/>
        </w:rPr>
        <w:br/>
      </w:r>
      <w:r w:rsidR="00B44942" w:rsidRPr="00620EA9">
        <w:rPr>
          <w:rFonts w:ascii="Cambria" w:hAnsi="Cambria" w:cs="Arial"/>
          <w:sz w:val="20"/>
          <w:szCs w:val="20"/>
        </w:rPr>
        <w:t xml:space="preserve">o godz. </w:t>
      </w:r>
      <w:r w:rsidR="00BC7E52" w:rsidRPr="00620EA9">
        <w:rPr>
          <w:rFonts w:ascii="Cambria" w:hAnsi="Cambria" w:cs="Arial"/>
          <w:b/>
          <w:sz w:val="20"/>
          <w:szCs w:val="20"/>
        </w:rPr>
        <w:t>9:15</w:t>
      </w:r>
      <w:r w:rsidR="00B44942" w:rsidRPr="00620EA9">
        <w:rPr>
          <w:rFonts w:ascii="Cambria" w:hAnsi="Cambria" w:cs="Arial"/>
          <w:sz w:val="20"/>
          <w:szCs w:val="20"/>
        </w:rPr>
        <w:t xml:space="preserve"> odbyło się otwarcie ofert </w:t>
      </w:r>
      <w:r w:rsidR="00BC7E52" w:rsidRPr="00620EA9">
        <w:rPr>
          <w:rFonts w:ascii="Cambria" w:hAnsi="Cambria" w:cs="Arial"/>
          <w:sz w:val="20"/>
          <w:szCs w:val="20"/>
        </w:rPr>
        <w:t>w postepowaniu</w:t>
      </w:r>
      <w:r w:rsidR="00B44942" w:rsidRPr="00620EA9">
        <w:rPr>
          <w:rFonts w:ascii="Cambria" w:hAnsi="Cambria" w:cs="Arial"/>
          <w:sz w:val="20"/>
          <w:szCs w:val="20"/>
        </w:rPr>
        <w:t xml:space="preserve"> o zamówienie publiczne, prowadzone w trybie przetargu nieograniczonego pn. </w:t>
      </w:r>
      <w:r w:rsidR="00885A65" w:rsidRPr="00885A65">
        <w:rPr>
          <w:rFonts w:ascii="Cambria" w:hAnsi="Cambria"/>
          <w:b/>
          <w:color w:val="000000"/>
          <w:sz w:val="20"/>
          <w:szCs w:val="20"/>
        </w:rPr>
        <w:t>Zagospodarowanie terenu Ogrodu Botanicznego w Kielcach w systemie „zaprojektuj i wybuduj” w ramach realizacji zadania inwestycyjnego „Rozbudowa Ogrodu Botanicznego w oparciu o endogeniczne zasoby dziedzictwa naturalnego”</w:t>
      </w:r>
      <w:r w:rsidR="00B44942" w:rsidRPr="00620EA9">
        <w:rPr>
          <w:rFonts w:ascii="Cambria" w:hAnsi="Cambria" w:cs="Tahoma"/>
          <w:b/>
          <w:sz w:val="20"/>
          <w:szCs w:val="20"/>
        </w:rPr>
        <w:t xml:space="preserve">, </w:t>
      </w:r>
      <w:r w:rsidR="00B44942" w:rsidRPr="00620EA9">
        <w:rPr>
          <w:rFonts w:ascii="Cambria" w:hAnsi="Cambria" w:cs="Arial"/>
          <w:bCs/>
          <w:iCs/>
          <w:sz w:val="20"/>
          <w:szCs w:val="20"/>
        </w:rPr>
        <w:t xml:space="preserve">numer postępowania: </w:t>
      </w:r>
      <w:r w:rsidR="00E8356D" w:rsidRPr="00B673C1">
        <w:rPr>
          <w:rFonts w:ascii="Cambria" w:hAnsi="Cambria"/>
          <w:sz w:val="20"/>
          <w:szCs w:val="20"/>
          <w:lang w:eastAsia="en-US"/>
        </w:rPr>
        <w:t>GEO.VIII.262.2.2019</w:t>
      </w:r>
    </w:p>
    <w:p w:rsidR="00B94B21" w:rsidRPr="0060635E" w:rsidRDefault="00B94B21" w:rsidP="0060635E">
      <w:pPr>
        <w:pStyle w:val="Tekstpodstawowy2"/>
        <w:spacing w:after="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</w:p>
    <w:p w:rsidR="0060635E" w:rsidRDefault="0060635E" w:rsidP="0060635E">
      <w:pPr>
        <w:spacing w:line="360" w:lineRule="auto"/>
        <w:ind w:firstLine="708"/>
        <w:jc w:val="both"/>
        <w:rPr>
          <w:rFonts w:asciiTheme="majorHAnsi" w:hAnsiTheme="majorHAnsi" w:cstheme="minorHAnsi"/>
          <w:b/>
          <w:sz w:val="20"/>
          <w:szCs w:val="20"/>
        </w:rPr>
      </w:pPr>
      <w:r w:rsidRPr="0031538D">
        <w:rPr>
          <w:rFonts w:asciiTheme="majorHAnsi" w:hAnsiTheme="majorHAnsi" w:cstheme="minorHAnsi"/>
          <w:sz w:val="20"/>
          <w:szCs w:val="20"/>
        </w:rPr>
        <w:t xml:space="preserve">Wypełniając zobowiązania wynikające z postanowień art. 93 ustawy </w:t>
      </w:r>
      <w:r w:rsidRPr="0031538D">
        <w:rPr>
          <w:rFonts w:asciiTheme="majorHAnsi" w:hAnsiTheme="majorHAnsi" w:cstheme="minorHAnsi"/>
          <w:bCs/>
          <w:sz w:val="20"/>
          <w:szCs w:val="20"/>
        </w:rPr>
        <w:t xml:space="preserve">z dnia 29 stycznia 2004 r. Prawo zamówień publicznych </w:t>
      </w:r>
      <w:r w:rsidR="00035BA4">
        <w:rPr>
          <w:rStyle w:val="Pogrubienie"/>
          <w:rFonts w:asciiTheme="majorHAnsi" w:eastAsia="Batang" w:hAnsiTheme="majorHAnsi" w:cstheme="minorHAnsi"/>
          <w:sz w:val="20"/>
          <w:szCs w:val="20"/>
        </w:rPr>
        <w:t>(Dz. U. z 2018</w:t>
      </w:r>
      <w:r w:rsidRPr="0031538D">
        <w:rPr>
          <w:rStyle w:val="Pogrubienie"/>
          <w:rFonts w:asciiTheme="majorHAnsi" w:eastAsia="Batang" w:hAnsiTheme="majorHAnsi" w:cstheme="minorHAnsi"/>
          <w:sz w:val="20"/>
          <w:szCs w:val="20"/>
        </w:rPr>
        <w:t xml:space="preserve"> r. poz. </w:t>
      </w:r>
      <w:r w:rsidR="00035BA4">
        <w:rPr>
          <w:rStyle w:val="Pogrubienie"/>
          <w:rFonts w:asciiTheme="majorHAnsi" w:eastAsia="Batang" w:hAnsiTheme="majorHAnsi" w:cstheme="minorHAnsi"/>
          <w:sz w:val="20"/>
          <w:szCs w:val="20"/>
        </w:rPr>
        <w:t>1986</w:t>
      </w:r>
      <w:r w:rsidRPr="0031538D">
        <w:rPr>
          <w:rStyle w:val="Pogrubienie"/>
          <w:rFonts w:asciiTheme="majorHAnsi" w:eastAsia="Batang" w:hAnsiTheme="majorHAnsi" w:cstheme="minorHAnsi"/>
          <w:sz w:val="20"/>
          <w:szCs w:val="20"/>
        </w:rPr>
        <w:t xml:space="preserve"> ze zm. –</w:t>
      </w:r>
      <w:r w:rsidRPr="0031538D">
        <w:rPr>
          <w:rFonts w:asciiTheme="majorHAnsi" w:hAnsiTheme="majorHAnsi" w:cstheme="minorHAnsi"/>
          <w:bCs/>
          <w:sz w:val="20"/>
          <w:szCs w:val="20"/>
        </w:rPr>
        <w:t xml:space="preserve"> dalej ustawy)</w:t>
      </w:r>
      <w:r w:rsidRPr="0031538D">
        <w:rPr>
          <w:rFonts w:asciiTheme="majorHAnsi" w:hAnsiTheme="majorHAnsi" w:cstheme="minorHAnsi"/>
          <w:sz w:val="20"/>
          <w:szCs w:val="20"/>
        </w:rPr>
        <w:t xml:space="preserve"> Zamawiający informuje, że w przedmiotowym postępowaniu o udzielenie zamówienia publicznego</w:t>
      </w:r>
      <w:r>
        <w:rPr>
          <w:rFonts w:asciiTheme="majorHAnsi" w:hAnsiTheme="majorHAnsi" w:cstheme="minorHAnsi"/>
          <w:sz w:val="20"/>
          <w:szCs w:val="20"/>
        </w:rPr>
        <w:t>, nie złożono żadnej oferty</w:t>
      </w:r>
      <w:r w:rsidRPr="0031538D">
        <w:rPr>
          <w:rFonts w:asciiTheme="majorHAnsi" w:hAnsiTheme="majorHAnsi" w:cstheme="minorHAnsi"/>
          <w:sz w:val="20"/>
          <w:szCs w:val="20"/>
        </w:rPr>
        <w:t xml:space="preserve">, dlatego też stosownie do zapisów art. 93 ust. 1 pkt. </w:t>
      </w:r>
      <w:r>
        <w:rPr>
          <w:rFonts w:asciiTheme="majorHAnsi" w:hAnsiTheme="majorHAnsi" w:cstheme="minorHAnsi"/>
          <w:sz w:val="20"/>
          <w:szCs w:val="20"/>
        </w:rPr>
        <w:t>1</w:t>
      </w:r>
      <w:r w:rsidRPr="0031538D">
        <w:rPr>
          <w:rFonts w:asciiTheme="majorHAnsi" w:hAnsiTheme="majorHAnsi" w:cstheme="minorHAnsi"/>
          <w:sz w:val="20"/>
          <w:szCs w:val="20"/>
        </w:rPr>
        <w:t xml:space="preserve"> ustawy </w:t>
      </w:r>
      <w:r w:rsidRPr="0031538D">
        <w:rPr>
          <w:rFonts w:asciiTheme="majorHAnsi" w:hAnsiTheme="majorHAnsi" w:cstheme="minorHAnsi"/>
          <w:b/>
          <w:sz w:val="20"/>
          <w:szCs w:val="20"/>
        </w:rPr>
        <w:t xml:space="preserve">postępowanie unieważniono. </w:t>
      </w:r>
    </w:p>
    <w:p w:rsidR="0060635E" w:rsidRDefault="0060635E" w:rsidP="0060635E">
      <w:pPr>
        <w:spacing w:line="360" w:lineRule="auto"/>
        <w:ind w:firstLine="708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60635E" w:rsidRDefault="0060635E" w:rsidP="0060635E">
      <w:pPr>
        <w:spacing w:line="360" w:lineRule="auto"/>
        <w:ind w:firstLine="708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60635E" w:rsidRDefault="0060635E" w:rsidP="0060635E">
      <w:pPr>
        <w:spacing w:line="360" w:lineRule="auto"/>
        <w:ind w:firstLine="708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60635E" w:rsidRPr="0060635E" w:rsidRDefault="0031538D" w:rsidP="0031538D">
      <w:pPr>
        <w:pStyle w:val="Bezodstpw"/>
        <w:spacing w:after="60"/>
        <w:rPr>
          <w:rFonts w:ascii="Cambria" w:hAnsi="Cambria" w:cs="Arial"/>
          <w:b/>
          <w:sz w:val="20"/>
          <w:szCs w:val="20"/>
        </w:rPr>
      </w:pPr>
      <w:r w:rsidRPr="00620EA9">
        <w:rPr>
          <w:rFonts w:ascii="Cambria" w:hAnsi="Cambria" w:cs="Arial"/>
          <w:b/>
          <w:sz w:val="20"/>
          <w:szCs w:val="20"/>
          <w:u w:val="single"/>
        </w:rPr>
        <w:t xml:space="preserve">Wyk. </w:t>
      </w:r>
      <w:r w:rsidR="00BC7E52" w:rsidRPr="00620EA9">
        <w:rPr>
          <w:rFonts w:ascii="Cambria" w:hAnsi="Cambria" w:cs="Arial"/>
          <w:b/>
          <w:sz w:val="20"/>
          <w:szCs w:val="20"/>
          <w:u w:val="single"/>
        </w:rPr>
        <w:t xml:space="preserve">w </w:t>
      </w:r>
      <w:r w:rsidR="009D7D24">
        <w:rPr>
          <w:rFonts w:ascii="Cambria" w:hAnsi="Cambria" w:cs="Arial"/>
          <w:b/>
          <w:sz w:val="20"/>
          <w:szCs w:val="20"/>
          <w:u w:val="single"/>
        </w:rPr>
        <w:t>3</w:t>
      </w:r>
      <w:r w:rsidRPr="00620EA9">
        <w:rPr>
          <w:rFonts w:ascii="Cambria" w:hAnsi="Cambria" w:cs="Arial"/>
          <w:b/>
          <w:sz w:val="20"/>
          <w:szCs w:val="20"/>
          <w:u w:val="single"/>
        </w:rPr>
        <w:t xml:space="preserve"> egz.:</w:t>
      </w:r>
      <w:r w:rsidR="00620EA9" w:rsidRPr="00620EA9">
        <w:rPr>
          <w:rFonts w:ascii="Cambria" w:hAnsi="Cambria" w:cs="Arial"/>
          <w:b/>
          <w:sz w:val="20"/>
          <w:szCs w:val="20"/>
        </w:rPr>
        <w:t xml:space="preserve"> </w:t>
      </w:r>
      <w:r w:rsidR="00620EA9" w:rsidRPr="00620EA9">
        <w:rPr>
          <w:rFonts w:ascii="Cambria" w:hAnsi="Cambria" w:cs="Arial"/>
          <w:b/>
          <w:sz w:val="20"/>
          <w:szCs w:val="20"/>
        </w:rPr>
        <w:tab/>
      </w:r>
      <w:r w:rsidR="00620EA9" w:rsidRPr="00620EA9">
        <w:rPr>
          <w:rFonts w:ascii="Cambria" w:hAnsi="Cambria" w:cs="Arial"/>
          <w:b/>
          <w:sz w:val="20"/>
          <w:szCs w:val="20"/>
        </w:rPr>
        <w:tab/>
      </w:r>
      <w:r w:rsidR="00620EA9" w:rsidRPr="00620EA9">
        <w:rPr>
          <w:rFonts w:ascii="Cambria" w:hAnsi="Cambria" w:cs="Arial"/>
          <w:b/>
          <w:sz w:val="20"/>
          <w:szCs w:val="20"/>
        </w:rPr>
        <w:tab/>
      </w:r>
      <w:r w:rsidR="00620EA9" w:rsidRPr="00620EA9">
        <w:rPr>
          <w:rFonts w:ascii="Cambria" w:hAnsi="Cambria" w:cs="Arial"/>
          <w:b/>
          <w:sz w:val="20"/>
          <w:szCs w:val="20"/>
        </w:rPr>
        <w:tab/>
      </w:r>
      <w:r w:rsidR="00620EA9" w:rsidRPr="00620EA9">
        <w:rPr>
          <w:rFonts w:ascii="Cambria" w:hAnsi="Cambria" w:cs="Arial"/>
          <w:b/>
          <w:sz w:val="20"/>
          <w:szCs w:val="20"/>
        </w:rPr>
        <w:tab/>
      </w:r>
      <w:r w:rsidR="00620EA9">
        <w:rPr>
          <w:rFonts w:ascii="Cambria" w:hAnsi="Cambria" w:cs="Arial"/>
          <w:b/>
          <w:sz w:val="20"/>
          <w:szCs w:val="20"/>
        </w:rPr>
        <w:tab/>
      </w:r>
    </w:p>
    <w:p w:rsidR="00620EA9" w:rsidRPr="00075C0F" w:rsidRDefault="00620EA9" w:rsidP="00620EA9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Theme="majorHAnsi" w:hAnsiTheme="majorHAnsi" w:cs="Arial"/>
          <w:sz w:val="16"/>
          <w:szCs w:val="16"/>
        </w:rPr>
      </w:pPr>
      <w:r w:rsidRPr="00075C0F">
        <w:rPr>
          <w:rFonts w:asciiTheme="majorHAnsi" w:hAnsiTheme="majorHAnsi" w:cs="Arial"/>
          <w:sz w:val="16"/>
          <w:szCs w:val="16"/>
        </w:rPr>
        <w:t xml:space="preserve">Egz. </w:t>
      </w:r>
      <w:r>
        <w:rPr>
          <w:rFonts w:asciiTheme="majorHAnsi" w:hAnsiTheme="majorHAnsi" w:cs="Arial"/>
          <w:sz w:val="16"/>
          <w:szCs w:val="16"/>
        </w:rPr>
        <w:t>1</w:t>
      </w:r>
      <w:r w:rsidRPr="00075C0F">
        <w:rPr>
          <w:rFonts w:asciiTheme="majorHAnsi" w:hAnsiTheme="majorHAnsi" w:cs="Arial"/>
          <w:sz w:val="16"/>
          <w:szCs w:val="16"/>
        </w:rPr>
        <w:t xml:space="preserve"> strona internetowa</w:t>
      </w:r>
    </w:p>
    <w:p w:rsidR="00620EA9" w:rsidRPr="00075C0F" w:rsidRDefault="00620EA9" w:rsidP="00620EA9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 w:rsidRPr="00075C0F">
        <w:rPr>
          <w:rFonts w:asciiTheme="majorHAnsi" w:hAnsiTheme="majorHAnsi" w:cs="Arial"/>
          <w:sz w:val="16"/>
          <w:szCs w:val="16"/>
        </w:rPr>
        <w:t>Egz.</w:t>
      </w:r>
      <w:r>
        <w:rPr>
          <w:rFonts w:asciiTheme="majorHAnsi" w:hAnsiTheme="majorHAnsi" w:cs="Arial"/>
          <w:sz w:val="16"/>
          <w:szCs w:val="16"/>
        </w:rPr>
        <w:t xml:space="preserve"> 2</w:t>
      </w:r>
      <w:r w:rsidRPr="00075C0F">
        <w:rPr>
          <w:rFonts w:asciiTheme="majorHAnsi" w:hAnsiTheme="majorHAnsi" w:cs="Arial"/>
          <w:sz w:val="16"/>
          <w:szCs w:val="16"/>
        </w:rPr>
        <w:t xml:space="preserve"> tablica ogłoszeń</w:t>
      </w:r>
    </w:p>
    <w:p w:rsidR="00620EA9" w:rsidRPr="00075C0F" w:rsidRDefault="00620EA9" w:rsidP="00620EA9">
      <w:pPr>
        <w:pStyle w:val="Bezodstpw"/>
        <w:numPr>
          <w:ilvl w:val="0"/>
          <w:numId w:val="46"/>
        </w:numPr>
        <w:tabs>
          <w:tab w:val="left" w:pos="284"/>
        </w:tabs>
        <w:spacing w:after="60"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 w:rsidRPr="00075C0F">
        <w:rPr>
          <w:rFonts w:asciiTheme="majorHAnsi" w:hAnsiTheme="majorHAnsi" w:cs="Arial"/>
          <w:sz w:val="16"/>
          <w:szCs w:val="16"/>
        </w:rPr>
        <w:t xml:space="preserve">Egz. </w:t>
      </w:r>
      <w:r>
        <w:rPr>
          <w:rFonts w:asciiTheme="majorHAnsi" w:hAnsiTheme="majorHAnsi" w:cs="Arial"/>
          <w:sz w:val="16"/>
          <w:szCs w:val="16"/>
        </w:rPr>
        <w:t>3</w:t>
      </w:r>
      <w:r w:rsidRPr="00075C0F">
        <w:rPr>
          <w:rFonts w:asciiTheme="majorHAnsi" w:hAnsiTheme="majorHAnsi" w:cs="Arial"/>
          <w:sz w:val="16"/>
          <w:szCs w:val="16"/>
        </w:rPr>
        <w:t xml:space="preserve"> a/a</w:t>
      </w:r>
    </w:p>
    <w:p w:rsidR="004F35F1" w:rsidRPr="00075C0F" w:rsidRDefault="00EA5A81" w:rsidP="00620EA9">
      <w:pPr>
        <w:pStyle w:val="Bezodstpw"/>
        <w:tabs>
          <w:tab w:val="left" w:pos="284"/>
        </w:tabs>
        <w:spacing w:after="60" w:line="276" w:lineRule="auto"/>
        <w:ind w:left="284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  <w:r>
        <w:rPr>
          <w:rFonts w:asciiTheme="majorHAnsi" w:hAnsiTheme="majorHAnsi" w:cs="Arial"/>
          <w:sz w:val="16"/>
          <w:szCs w:val="16"/>
        </w:rPr>
        <w:tab/>
      </w:r>
    </w:p>
    <w:p w:rsidR="00B22843" w:rsidRPr="00075C0F" w:rsidRDefault="00B22843" w:rsidP="00620EA9">
      <w:pPr>
        <w:pStyle w:val="Bezodstpw"/>
        <w:tabs>
          <w:tab w:val="left" w:pos="284"/>
        </w:tabs>
        <w:spacing w:after="60" w:line="276" w:lineRule="auto"/>
        <w:ind w:left="284"/>
        <w:rPr>
          <w:rFonts w:asciiTheme="majorHAnsi" w:hAnsiTheme="majorHAnsi" w:cs="Arial"/>
          <w:sz w:val="16"/>
          <w:szCs w:val="16"/>
          <w:u w:val="single"/>
        </w:rPr>
      </w:pPr>
    </w:p>
    <w:sectPr w:rsidR="00B22843" w:rsidRPr="00075C0F" w:rsidSect="00B44942">
      <w:headerReference w:type="default" r:id="rId9"/>
      <w:footerReference w:type="even" r:id="rId10"/>
      <w:footerReference w:type="default" r:id="rId11"/>
      <w:pgSz w:w="11906" w:h="16838"/>
      <w:pgMar w:top="825" w:right="1418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310" w:rsidRDefault="00DA2310">
      <w:r>
        <w:separator/>
      </w:r>
    </w:p>
  </w:endnote>
  <w:endnote w:type="continuationSeparator" w:id="0">
    <w:p w:rsidR="00DA2310" w:rsidRDefault="00DA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42" w:rsidRDefault="00424FD3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49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4942" w:rsidRDefault="00B44942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42" w:rsidRDefault="00B4494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310" w:rsidRDefault="00DA2310">
      <w:r>
        <w:separator/>
      </w:r>
    </w:p>
  </w:footnote>
  <w:footnote w:type="continuationSeparator" w:id="0">
    <w:p w:rsidR="00DA2310" w:rsidRDefault="00DA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C0F" w:rsidRPr="00075C0F" w:rsidRDefault="00075C0F" w:rsidP="00075C0F">
    <w:pPr>
      <w:pStyle w:val="Nagwek"/>
      <w:rPr>
        <w:rFonts w:ascii="Cambria" w:hAnsi="Cambria"/>
        <w:sz w:val="16"/>
        <w:szCs w:val="16"/>
      </w:rPr>
    </w:pPr>
  </w:p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7"/>
      <w:gridCol w:w="1848"/>
      <w:gridCol w:w="2724"/>
    </w:tblGrid>
    <w:tr w:rsidR="00B56FF5" w:rsidTr="00F9090B">
      <w:trPr>
        <w:trHeight w:val="703"/>
      </w:trPr>
      <w:tc>
        <w:tcPr>
          <w:tcW w:w="1062" w:type="pct"/>
          <w:shd w:val="clear" w:color="auto" w:fill="auto"/>
          <w:hideMark/>
        </w:tcPr>
        <w:p w:rsidR="00B56FF5" w:rsidRPr="009062C4" w:rsidRDefault="00B56FF5" w:rsidP="00F9090B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8700" cy="438150"/>
                <wp:effectExtent l="19050" t="0" r="0" b="0"/>
                <wp:docPr id="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shd w:val="clear" w:color="auto" w:fill="auto"/>
          <w:hideMark/>
        </w:tcPr>
        <w:p w:rsidR="00B56FF5" w:rsidRPr="009062C4" w:rsidRDefault="00B56FF5" w:rsidP="00F9090B">
          <w:pPr>
            <w:ind w:left="-66" w:right="2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09700" cy="438150"/>
                <wp:effectExtent l="19050" t="0" r="0" b="0"/>
                <wp:docPr id="2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shd w:val="clear" w:color="auto" w:fill="auto"/>
          <w:hideMark/>
        </w:tcPr>
        <w:p w:rsidR="00B56FF5" w:rsidRPr="009062C4" w:rsidRDefault="00B56FF5" w:rsidP="00F9090B">
          <w:pPr>
            <w:ind w:left="1" w:right="25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2025" cy="438150"/>
                <wp:effectExtent l="19050" t="0" r="9525" b="0"/>
                <wp:docPr id="3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shd w:val="clear" w:color="auto" w:fill="auto"/>
          <w:hideMark/>
        </w:tcPr>
        <w:p w:rsidR="00B56FF5" w:rsidRPr="009062C4" w:rsidRDefault="00B56FF5" w:rsidP="00F9090B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325" cy="438150"/>
                <wp:effectExtent l="19050" t="0" r="9525" b="0"/>
                <wp:docPr id="4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6FF5" w:rsidRDefault="00B56FF5" w:rsidP="00B56F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B56FF5" w:rsidRDefault="00B56FF5" w:rsidP="00B56F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B56FF5" w:rsidRPr="00217E93" w:rsidRDefault="00B56FF5" w:rsidP="00B56FF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i/>
        <w:sz w:val="20"/>
        <w:szCs w:val="20"/>
      </w:rPr>
    </w:pPr>
    <w:r w:rsidRPr="00EB0E95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Pr="00B673C1">
      <w:rPr>
        <w:rFonts w:ascii="Cambria" w:hAnsi="Cambria"/>
        <w:sz w:val="20"/>
        <w:szCs w:val="20"/>
        <w:lang w:eastAsia="en-US"/>
      </w:rPr>
      <w:t>GEO.VIII.262.2.2019</w:t>
    </w:r>
  </w:p>
  <w:p w:rsidR="00B44942" w:rsidRPr="00075C0F" w:rsidRDefault="00B44942" w:rsidP="00075C0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8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9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3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7"/>
  </w:num>
  <w:num w:numId="5">
    <w:abstractNumId w:val="42"/>
  </w:num>
  <w:num w:numId="6">
    <w:abstractNumId w:val="32"/>
  </w:num>
  <w:num w:numId="7">
    <w:abstractNumId w:val="33"/>
  </w:num>
  <w:num w:numId="8">
    <w:abstractNumId w:val="15"/>
  </w:num>
  <w:num w:numId="9">
    <w:abstractNumId w:val="10"/>
  </w:num>
  <w:num w:numId="10">
    <w:abstractNumId w:val="8"/>
  </w:num>
  <w:num w:numId="11">
    <w:abstractNumId w:val="45"/>
  </w:num>
  <w:num w:numId="12">
    <w:abstractNumId w:val="46"/>
  </w:num>
  <w:num w:numId="13">
    <w:abstractNumId w:val="19"/>
  </w:num>
  <w:num w:numId="14">
    <w:abstractNumId w:val="29"/>
  </w:num>
  <w:num w:numId="15">
    <w:abstractNumId w:val="30"/>
  </w:num>
  <w:num w:numId="16">
    <w:abstractNumId w:val="50"/>
  </w:num>
  <w:num w:numId="17">
    <w:abstractNumId w:val="53"/>
  </w:num>
  <w:num w:numId="18">
    <w:abstractNumId w:val="49"/>
  </w:num>
  <w:num w:numId="19">
    <w:abstractNumId w:val="31"/>
  </w:num>
  <w:num w:numId="20">
    <w:abstractNumId w:val="25"/>
  </w:num>
  <w:num w:numId="21">
    <w:abstractNumId w:val="36"/>
  </w:num>
  <w:num w:numId="22">
    <w:abstractNumId w:val="23"/>
  </w:num>
  <w:num w:numId="23">
    <w:abstractNumId w:val="39"/>
  </w:num>
  <w:num w:numId="24">
    <w:abstractNumId w:val="43"/>
  </w:num>
  <w:num w:numId="25">
    <w:abstractNumId w:val="52"/>
  </w:num>
  <w:num w:numId="26">
    <w:abstractNumId w:val="14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38"/>
  </w:num>
  <w:num w:numId="32">
    <w:abstractNumId w:val="21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16"/>
  </w:num>
  <w:num w:numId="38">
    <w:abstractNumId w:val="13"/>
  </w:num>
  <w:num w:numId="39">
    <w:abstractNumId w:val="37"/>
  </w:num>
  <w:num w:numId="40">
    <w:abstractNumId w:val="44"/>
  </w:num>
  <w:num w:numId="41">
    <w:abstractNumId w:val="40"/>
  </w:num>
  <w:num w:numId="42">
    <w:abstractNumId w:val="51"/>
  </w:num>
  <w:num w:numId="43">
    <w:abstractNumId w:val="48"/>
  </w:num>
  <w:num w:numId="44">
    <w:abstractNumId w:val="11"/>
  </w:num>
  <w:num w:numId="45">
    <w:abstractNumId w:val="47"/>
  </w:num>
  <w:num w:numId="4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32"/>
    <w:rsid w:val="000004BE"/>
    <w:rsid w:val="00000995"/>
    <w:rsid w:val="000016E2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BA4"/>
    <w:rsid w:val="00035D17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4BF5"/>
    <w:rsid w:val="00055851"/>
    <w:rsid w:val="00061F88"/>
    <w:rsid w:val="000675E7"/>
    <w:rsid w:val="00070743"/>
    <w:rsid w:val="000726CE"/>
    <w:rsid w:val="00075847"/>
    <w:rsid w:val="00075C0F"/>
    <w:rsid w:val="00080D85"/>
    <w:rsid w:val="00084151"/>
    <w:rsid w:val="000858B3"/>
    <w:rsid w:val="00090A82"/>
    <w:rsid w:val="00094AED"/>
    <w:rsid w:val="000970DD"/>
    <w:rsid w:val="000A1940"/>
    <w:rsid w:val="000A1981"/>
    <w:rsid w:val="000A27ED"/>
    <w:rsid w:val="000A2E32"/>
    <w:rsid w:val="000A3BB7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75115"/>
    <w:rsid w:val="0017631A"/>
    <w:rsid w:val="00176765"/>
    <w:rsid w:val="001816EE"/>
    <w:rsid w:val="001866AD"/>
    <w:rsid w:val="00190CDE"/>
    <w:rsid w:val="00191FF7"/>
    <w:rsid w:val="00192C7B"/>
    <w:rsid w:val="00194CF3"/>
    <w:rsid w:val="00195347"/>
    <w:rsid w:val="00197122"/>
    <w:rsid w:val="001979DB"/>
    <w:rsid w:val="001A165F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ECF"/>
    <w:rsid w:val="002013CA"/>
    <w:rsid w:val="00204600"/>
    <w:rsid w:val="00210861"/>
    <w:rsid w:val="00211D44"/>
    <w:rsid w:val="002127F8"/>
    <w:rsid w:val="00213968"/>
    <w:rsid w:val="002232E2"/>
    <w:rsid w:val="00223750"/>
    <w:rsid w:val="002248A3"/>
    <w:rsid w:val="00224C77"/>
    <w:rsid w:val="00225324"/>
    <w:rsid w:val="00227E39"/>
    <w:rsid w:val="00230FB6"/>
    <w:rsid w:val="00233770"/>
    <w:rsid w:val="002364EF"/>
    <w:rsid w:val="00241C6C"/>
    <w:rsid w:val="002447F6"/>
    <w:rsid w:val="00246A11"/>
    <w:rsid w:val="00251ADD"/>
    <w:rsid w:val="0025480B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941DF"/>
    <w:rsid w:val="002953C0"/>
    <w:rsid w:val="002A2237"/>
    <w:rsid w:val="002A2640"/>
    <w:rsid w:val="002A4CEF"/>
    <w:rsid w:val="002A5876"/>
    <w:rsid w:val="002B5E32"/>
    <w:rsid w:val="002B6740"/>
    <w:rsid w:val="002B70DD"/>
    <w:rsid w:val="002C310C"/>
    <w:rsid w:val="002C31F9"/>
    <w:rsid w:val="002C49D9"/>
    <w:rsid w:val="002C5324"/>
    <w:rsid w:val="002C6B65"/>
    <w:rsid w:val="002C75A5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37B5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2476"/>
    <w:rsid w:val="00392B0F"/>
    <w:rsid w:val="00392B43"/>
    <w:rsid w:val="00392F4F"/>
    <w:rsid w:val="00393954"/>
    <w:rsid w:val="00394988"/>
    <w:rsid w:val="00394CB7"/>
    <w:rsid w:val="003964AC"/>
    <w:rsid w:val="00396AE5"/>
    <w:rsid w:val="003A1A6D"/>
    <w:rsid w:val="003A21AC"/>
    <w:rsid w:val="003A2551"/>
    <w:rsid w:val="003A32FA"/>
    <w:rsid w:val="003A41B1"/>
    <w:rsid w:val="003A4DC1"/>
    <w:rsid w:val="003A5A9D"/>
    <w:rsid w:val="003A5E55"/>
    <w:rsid w:val="003B0CA1"/>
    <w:rsid w:val="003B13A9"/>
    <w:rsid w:val="003B6F73"/>
    <w:rsid w:val="003C48F1"/>
    <w:rsid w:val="003C4B19"/>
    <w:rsid w:val="003C659A"/>
    <w:rsid w:val="003C7514"/>
    <w:rsid w:val="003D1ED1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331B"/>
    <w:rsid w:val="00420580"/>
    <w:rsid w:val="00422FC5"/>
    <w:rsid w:val="00423457"/>
    <w:rsid w:val="004245B7"/>
    <w:rsid w:val="00424FD3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4CCE"/>
    <w:rsid w:val="004D63E9"/>
    <w:rsid w:val="004E3410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ED6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07C"/>
    <w:rsid w:val="005A7D9C"/>
    <w:rsid w:val="005B15FE"/>
    <w:rsid w:val="005B588A"/>
    <w:rsid w:val="005C02F8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F248D"/>
    <w:rsid w:val="005F3C52"/>
    <w:rsid w:val="005F51FC"/>
    <w:rsid w:val="005F53FF"/>
    <w:rsid w:val="005F7901"/>
    <w:rsid w:val="00601FA4"/>
    <w:rsid w:val="006042A2"/>
    <w:rsid w:val="0060635E"/>
    <w:rsid w:val="00606915"/>
    <w:rsid w:val="00607529"/>
    <w:rsid w:val="00607E94"/>
    <w:rsid w:val="006177FA"/>
    <w:rsid w:val="00620EA9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7045"/>
    <w:rsid w:val="006575DF"/>
    <w:rsid w:val="006615B0"/>
    <w:rsid w:val="0066323E"/>
    <w:rsid w:val="00663924"/>
    <w:rsid w:val="006639CD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7421"/>
    <w:rsid w:val="006B004E"/>
    <w:rsid w:val="006B066C"/>
    <w:rsid w:val="006B0DB3"/>
    <w:rsid w:val="006B41D4"/>
    <w:rsid w:val="006B43EC"/>
    <w:rsid w:val="006B48EB"/>
    <w:rsid w:val="006B65EA"/>
    <w:rsid w:val="006B6D15"/>
    <w:rsid w:val="006C1399"/>
    <w:rsid w:val="006C3D0A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876"/>
    <w:rsid w:val="006E797B"/>
    <w:rsid w:val="006E7D32"/>
    <w:rsid w:val="006E7D3D"/>
    <w:rsid w:val="006E7E6C"/>
    <w:rsid w:val="006F02D0"/>
    <w:rsid w:val="006F0AD9"/>
    <w:rsid w:val="006F4070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1044B"/>
    <w:rsid w:val="007105BD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9C9"/>
    <w:rsid w:val="007308DE"/>
    <w:rsid w:val="00730CDE"/>
    <w:rsid w:val="0073327C"/>
    <w:rsid w:val="00733CAF"/>
    <w:rsid w:val="00734B5F"/>
    <w:rsid w:val="00734D6E"/>
    <w:rsid w:val="007358E6"/>
    <w:rsid w:val="00736106"/>
    <w:rsid w:val="00737587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B7C"/>
    <w:rsid w:val="007725E0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73C6"/>
    <w:rsid w:val="007D29F5"/>
    <w:rsid w:val="007D2EDC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2F72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85A65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10514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2B07"/>
    <w:rsid w:val="00963663"/>
    <w:rsid w:val="009660DD"/>
    <w:rsid w:val="009712C9"/>
    <w:rsid w:val="00972194"/>
    <w:rsid w:val="0097430F"/>
    <w:rsid w:val="009829D9"/>
    <w:rsid w:val="00983D87"/>
    <w:rsid w:val="0098603A"/>
    <w:rsid w:val="009952C7"/>
    <w:rsid w:val="009970AA"/>
    <w:rsid w:val="009A0530"/>
    <w:rsid w:val="009A410D"/>
    <w:rsid w:val="009A4C9A"/>
    <w:rsid w:val="009A5616"/>
    <w:rsid w:val="009A63E0"/>
    <w:rsid w:val="009B0DAC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D7D24"/>
    <w:rsid w:val="009E13F4"/>
    <w:rsid w:val="009E3C0C"/>
    <w:rsid w:val="009E6B1D"/>
    <w:rsid w:val="009F246A"/>
    <w:rsid w:val="009F2855"/>
    <w:rsid w:val="009F3788"/>
    <w:rsid w:val="009F493F"/>
    <w:rsid w:val="009F5326"/>
    <w:rsid w:val="009F6503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3A97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31D6"/>
    <w:rsid w:val="00A45ED0"/>
    <w:rsid w:val="00A46A06"/>
    <w:rsid w:val="00A5178E"/>
    <w:rsid w:val="00A528CF"/>
    <w:rsid w:val="00A578F5"/>
    <w:rsid w:val="00A6013A"/>
    <w:rsid w:val="00A62E79"/>
    <w:rsid w:val="00A652AC"/>
    <w:rsid w:val="00A71CB4"/>
    <w:rsid w:val="00A74A76"/>
    <w:rsid w:val="00A74B97"/>
    <w:rsid w:val="00A7645F"/>
    <w:rsid w:val="00A8102D"/>
    <w:rsid w:val="00A81BE2"/>
    <w:rsid w:val="00A85586"/>
    <w:rsid w:val="00A9165A"/>
    <w:rsid w:val="00A9175F"/>
    <w:rsid w:val="00A91FE0"/>
    <w:rsid w:val="00A93A7A"/>
    <w:rsid w:val="00A97655"/>
    <w:rsid w:val="00A97F70"/>
    <w:rsid w:val="00AA09C1"/>
    <w:rsid w:val="00AA33EB"/>
    <w:rsid w:val="00AA4266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1A2A"/>
    <w:rsid w:val="00B02E5B"/>
    <w:rsid w:val="00B0402C"/>
    <w:rsid w:val="00B04E14"/>
    <w:rsid w:val="00B119CC"/>
    <w:rsid w:val="00B11EFF"/>
    <w:rsid w:val="00B12CAE"/>
    <w:rsid w:val="00B1499E"/>
    <w:rsid w:val="00B153AF"/>
    <w:rsid w:val="00B1756E"/>
    <w:rsid w:val="00B20941"/>
    <w:rsid w:val="00B20BCF"/>
    <w:rsid w:val="00B2148B"/>
    <w:rsid w:val="00B21D2F"/>
    <w:rsid w:val="00B21E12"/>
    <w:rsid w:val="00B22843"/>
    <w:rsid w:val="00B240F1"/>
    <w:rsid w:val="00B2594C"/>
    <w:rsid w:val="00B2696B"/>
    <w:rsid w:val="00B26FE4"/>
    <w:rsid w:val="00B325D8"/>
    <w:rsid w:val="00B333E3"/>
    <w:rsid w:val="00B3383A"/>
    <w:rsid w:val="00B36246"/>
    <w:rsid w:val="00B4095C"/>
    <w:rsid w:val="00B413DA"/>
    <w:rsid w:val="00B44942"/>
    <w:rsid w:val="00B45D50"/>
    <w:rsid w:val="00B47146"/>
    <w:rsid w:val="00B5026C"/>
    <w:rsid w:val="00B52161"/>
    <w:rsid w:val="00B54441"/>
    <w:rsid w:val="00B5465B"/>
    <w:rsid w:val="00B55B34"/>
    <w:rsid w:val="00B56FF5"/>
    <w:rsid w:val="00B57C21"/>
    <w:rsid w:val="00B604FC"/>
    <w:rsid w:val="00B612D1"/>
    <w:rsid w:val="00B6181B"/>
    <w:rsid w:val="00B63BFC"/>
    <w:rsid w:val="00B64E61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4B21"/>
    <w:rsid w:val="00B9651A"/>
    <w:rsid w:val="00B969EC"/>
    <w:rsid w:val="00BA1A68"/>
    <w:rsid w:val="00BA1A8D"/>
    <w:rsid w:val="00BA3337"/>
    <w:rsid w:val="00BA517C"/>
    <w:rsid w:val="00BA5C7E"/>
    <w:rsid w:val="00BB19B8"/>
    <w:rsid w:val="00BB2360"/>
    <w:rsid w:val="00BB7015"/>
    <w:rsid w:val="00BC077D"/>
    <w:rsid w:val="00BC4A55"/>
    <w:rsid w:val="00BC7E52"/>
    <w:rsid w:val="00BD1112"/>
    <w:rsid w:val="00BD415A"/>
    <w:rsid w:val="00BD7949"/>
    <w:rsid w:val="00BE087A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7A2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4348A"/>
    <w:rsid w:val="00C4392E"/>
    <w:rsid w:val="00C4506A"/>
    <w:rsid w:val="00C451BB"/>
    <w:rsid w:val="00C51692"/>
    <w:rsid w:val="00C51F8C"/>
    <w:rsid w:val="00C5533B"/>
    <w:rsid w:val="00C5711D"/>
    <w:rsid w:val="00C57F0E"/>
    <w:rsid w:val="00C6357F"/>
    <w:rsid w:val="00C64003"/>
    <w:rsid w:val="00C640EF"/>
    <w:rsid w:val="00C652B5"/>
    <w:rsid w:val="00C67F59"/>
    <w:rsid w:val="00C70026"/>
    <w:rsid w:val="00C70EA6"/>
    <w:rsid w:val="00C71407"/>
    <w:rsid w:val="00C71A3E"/>
    <w:rsid w:val="00C71DB7"/>
    <w:rsid w:val="00C74421"/>
    <w:rsid w:val="00C75104"/>
    <w:rsid w:val="00C7601A"/>
    <w:rsid w:val="00C80185"/>
    <w:rsid w:val="00C810D6"/>
    <w:rsid w:val="00C82F0B"/>
    <w:rsid w:val="00C9266C"/>
    <w:rsid w:val="00C92B00"/>
    <w:rsid w:val="00C97C1D"/>
    <w:rsid w:val="00CA080A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67C97"/>
    <w:rsid w:val="00D70CF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1670"/>
    <w:rsid w:val="00D93276"/>
    <w:rsid w:val="00D93CF7"/>
    <w:rsid w:val="00D945F1"/>
    <w:rsid w:val="00D95A64"/>
    <w:rsid w:val="00D96540"/>
    <w:rsid w:val="00D968D9"/>
    <w:rsid w:val="00DA2310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E5733"/>
    <w:rsid w:val="00DE67E4"/>
    <w:rsid w:val="00DE7EFD"/>
    <w:rsid w:val="00DF01CD"/>
    <w:rsid w:val="00DF01FB"/>
    <w:rsid w:val="00DF18E7"/>
    <w:rsid w:val="00DF1AE3"/>
    <w:rsid w:val="00DF28B7"/>
    <w:rsid w:val="00DF5D0D"/>
    <w:rsid w:val="00DF62B5"/>
    <w:rsid w:val="00DF68C8"/>
    <w:rsid w:val="00E00090"/>
    <w:rsid w:val="00E076A4"/>
    <w:rsid w:val="00E10C8A"/>
    <w:rsid w:val="00E11444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1E85"/>
    <w:rsid w:val="00E822E3"/>
    <w:rsid w:val="00E8356D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A5A81"/>
    <w:rsid w:val="00EB1584"/>
    <w:rsid w:val="00EB26BF"/>
    <w:rsid w:val="00EB567B"/>
    <w:rsid w:val="00EB5DC0"/>
    <w:rsid w:val="00EB6A66"/>
    <w:rsid w:val="00EB6F6F"/>
    <w:rsid w:val="00EC1082"/>
    <w:rsid w:val="00EC4352"/>
    <w:rsid w:val="00EC538A"/>
    <w:rsid w:val="00ED1AF1"/>
    <w:rsid w:val="00ED4C88"/>
    <w:rsid w:val="00EE318B"/>
    <w:rsid w:val="00EE3C74"/>
    <w:rsid w:val="00EE5E0D"/>
    <w:rsid w:val="00EE6A27"/>
    <w:rsid w:val="00EE7A93"/>
    <w:rsid w:val="00EF0428"/>
    <w:rsid w:val="00EF07E9"/>
    <w:rsid w:val="00EF0C90"/>
    <w:rsid w:val="00EF1B4A"/>
    <w:rsid w:val="00EF39FF"/>
    <w:rsid w:val="00F0084C"/>
    <w:rsid w:val="00F028A4"/>
    <w:rsid w:val="00F042DF"/>
    <w:rsid w:val="00F0477E"/>
    <w:rsid w:val="00F05678"/>
    <w:rsid w:val="00F05931"/>
    <w:rsid w:val="00F05BE3"/>
    <w:rsid w:val="00F05C67"/>
    <w:rsid w:val="00F11020"/>
    <w:rsid w:val="00F1285A"/>
    <w:rsid w:val="00F1323B"/>
    <w:rsid w:val="00F21C6C"/>
    <w:rsid w:val="00F226D3"/>
    <w:rsid w:val="00F237E1"/>
    <w:rsid w:val="00F2515B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81D19"/>
    <w:rsid w:val="00F920EB"/>
    <w:rsid w:val="00F92BD6"/>
    <w:rsid w:val="00FA12D9"/>
    <w:rsid w:val="00FA1C7E"/>
    <w:rsid w:val="00FB1331"/>
    <w:rsid w:val="00FB2E1F"/>
    <w:rsid w:val="00FB31DF"/>
    <w:rsid w:val="00FC51CC"/>
    <w:rsid w:val="00FD167D"/>
    <w:rsid w:val="00FD24DC"/>
    <w:rsid w:val="00FD2552"/>
    <w:rsid w:val="00FD27EC"/>
    <w:rsid w:val="00FD2943"/>
    <w:rsid w:val="00FD77B3"/>
    <w:rsid w:val="00FE2E23"/>
    <w:rsid w:val="00FE39AD"/>
    <w:rsid w:val="00FE3D47"/>
    <w:rsid w:val="00FE4CFE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  <w:style w:type="character" w:customStyle="1" w:styleId="FontStyle132">
    <w:name w:val="Font Style132"/>
    <w:uiPriority w:val="99"/>
    <w:rsid w:val="00B4494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  <w:style w:type="character" w:customStyle="1" w:styleId="FontStyle132">
    <w:name w:val="Font Style132"/>
    <w:uiPriority w:val="99"/>
    <w:rsid w:val="00B4494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CAE11-72C5-4264-97C7-652E5E37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1023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Jagoda Ryniewicz</cp:lastModifiedBy>
  <cp:revision>2</cp:revision>
  <cp:lastPrinted>2018-04-10T08:49:00Z</cp:lastPrinted>
  <dcterms:created xsi:type="dcterms:W3CDTF">2019-04-01T11:38:00Z</dcterms:created>
  <dcterms:modified xsi:type="dcterms:W3CDTF">2019-04-01T11:38:00Z</dcterms:modified>
</cp:coreProperties>
</file>